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033BD" w14:textId="77777777" w:rsidR="00ED480A" w:rsidRDefault="00ED480A" w:rsidP="00ED480A">
      <w:pPr>
        <w:spacing w:before="9"/>
        <w:ind w:left="142"/>
        <w:rPr>
          <w:sz w:val="32"/>
        </w:rPr>
      </w:pPr>
      <w:r>
        <w:rPr>
          <w:spacing w:val="-2"/>
          <w:sz w:val="32"/>
        </w:rPr>
        <w:t>Networking</w:t>
      </w:r>
      <w:r>
        <w:rPr>
          <w:spacing w:val="-6"/>
          <w:sz w:val="32"/>
        </w:rPr>
        <w:t xml:space="preserve"> </w:t>
      </w:r>
      <w:r>
        <w:rPr>
          <w:spacing w:val="-2"/>
          <w:sz w:val="32"/>
        </w:rPr>
        <w:t>Training</w:t>
      </w:r>
    </w:p>
    <w:p w14:paraId="75495FE8" w14:textId="77777777" w:rsidR="006235E8" w:rsidRDefault="00000000" w:rsidP="00ED480A">
      <w:pPr>
        <w:pStyle w:val="Heading1"/>
        <w:spacing w:line="314" w:lineRule="exact"/>
        <w:ind w:left="142"/>
      </w:pPr>
      <w:r>
        <w:t>Live</w:t>
      </w:r>
      <w:r>
        <w:rPr>
          <w:spacing w:val="-5"/>
        </w:rPr>
        <w:t xml:space="preserve"> </w:t>
      </w:r>
      <w:r>
        <w:t>Session</w:t>
      </w:r>
      <w:r>
        <w:rPr>
          <w:spacing w:val="-5"/>
        </w:rPr>
        <w:t xml:space="preserve"> </w:t>
      </w:r>
      <w:r>
        <w:rPr>
          <w:spacing w:val="-2"/>
        </w:rPr>
        <w:t>Resources</w:t>
      </w:r>
    </w:p>
    <w:p w14:paraId="1AF13880" w14:textId="77777777" w:rsidR="006235E8" w:rsidRDefault="00000000" w:rsidP="00ED480A">
      <w:pPr>
        <w:pStyle w:val="BodyText"/>
        <w:spacing w:before="7" w:line="560" w:lineRule="atLeast"/>
        <w:ind w:left="142"/>
      </w:pPr>
      <w:r>
        <w:t>Career</w:t>
      </w:r>
      <w:r>
        <w:rPr>
          <w:spacing w:val="-3"/>
        </w:rPr>
        <w:t xml:space="preserve"> </w:t>
      </w:r>
      <w:r>
        <w:t>Development:</w:t>
      </w:r>
      <w:r>
        <w:rPr>
          <w:spacing w:val="-4"/>
        </w:rPr>
        <w:t xml:space="preserve"> </w:t>
      </w:r>
      <w:r>
        <w:t>Centre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Universe</w:t>
      </w:r>
      <w:r>
        <w:rPr>
          <w:spacing w:val="-4"/>
        </w:rPr>
        <w:t xml:space="preserve"> </w:t>
      </w:r>
      <w:r>
        <w:t>Study,</w:t>
      </w:r>
      <w:r>
        <w:rPr>
          <w:spacing w:val="-2"/>
        </w:rPr>
        <w:t xml:space="preserve"> </w:t>
      </w:r>
      <w:r>
        <w:t>2006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UCLA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t>Boardex</w:t>
      </w:r>
      <w:proofErr w:type="spellEnd"/>
      <w:r>
        <w:t xml:space="preserve"> Network Diversity: Harvard Business Review</w:t>
      </w:r>
    </w:p>
    <w:p w14:paraId="33114BA9" w14:textId="77777777" w:rsidR="006235E8" w:rsidRDefault="00000000" w:rsidP="00ED480A">
      <w:pPr>
        <w:pStyle w:val="BodyText"/>
        <w:spacing w:before="17" w:line="249" w:lineRule="auto"/>
        <w:ind w:left="142"/>
      </w:pPr>
      <w:hyperlink r:id="rId6">
        <w:r>
          <w:rPr>
            <w:color w:val="0562C1"/>
            <w:spacing w:val="-2"/>
            <w:u w:val="single" w:color="0562C1"/>
          </w:rPr>
          <w:t>https://hbr.org/2018/04/research-ceos-with-diverse-networks-create-higher-firm-</w:t>
        </w:r>
      </w:hyperlink>
      <w:r>
        <w:rPr>
          <w:color w:val="0562C1"/>
          <w:spacing w:val="-2"/>
        </w:rPr>
        <w:t xml:space="preserve"> </w:t>
      </w:r>
      <w:hyperlink r:id="rId7">
        <w:r>
          <w:rPr>
            <w:color w:val="0562C1"/>
            <w:spacing w:val="-2"/>
            <w:u w:val="single" w:color="0562C1"/>
          </w:rPr>
          <w:t>value</w:t>
        </w:r>
      </w:hyperlink>
    </w:p>
    <w:p w14:paraId="39905EF9" w14:textId="77777777" w:rsidR="006235E8" w:rsidRDefault="006235E8" w:rsidP="00ED480A">
      <w:pPr>
        <w:pStyle w:val="BodyText"/>
        <w:spacing w:before="14"/>
        <w:ind w:left="142"/>
      </w:pPr>
    </w:p>
    <w:p w14:paraId="7298425B" w14:textId="77777777" w:rsidR="006235E8" w:rsidRDefault="00000000" w:rsidP="00ED480A">
      <w:pPr>
        <w:pStyle w:val="BodyText"/>
        <w:spacing w:line="249" w:lineRule="auto"/>
        <w:ind w:left="142"/>
      </w:pPr>
      <w:r>
        <w:t xml:space="preserve">Connection Marketing example: Pretty Woman </w:t>
      </w:r>
      <w:hyperlink r:id="rId8">
        <w:r>
          <w:rPr>
            <w:color w:val="0562C1"/>
            <w:spacing w:val="-2"/>
            <w:u w:val="single" w:color="0562C1"/>
          </w:rPr>
          <w:t>https://www.youtube.com/watch?v=VxcU4q6KLyA</w:t>
        </w:r>
      </w:hyperlink>
    </w:p>
    <w:p w14:paraId="56369D56" w14:textId="77777777" w:rsidR="006235E8" w:rsidRDefault="006235E8" w:rsidP="00ED480A">
      <w:pPr>
        <w:pStyle w:val="BodyText"/>
        <w:spacing w:before="14"/>
        <w:ind w:left="142"/>
      </w:pPr>
    </w:p>
    <w:p w14:paraId="083EC4E3" w14:textId="77777777" w:rsidR="006235E8" w:rsidRDefault="00000000" w:rsidP="00ED480A">
      <w:pPr>
        <w:pStyle w:val="BodyText"/>
        <w:spacing w:line="249" w:lineRule="auto"/>
        <w:ind w:left="142"/>
      </w:pPr>
      <w:r>
        <w:t xml:space="preserve">Connection Marketing example: McDonalds </w:t>
      </w:r>
      <w:hyperlink r:id="rId9">
        <w:r>
          <w:rPr>
            <w:color w:val="0562C1"/>
            <w:spacing w:val="-2"/>
            <w:u w:val="single" w:color="0562C1"/>
          </w:rPr>
          <w:t>https://www.youtube.com/watch?v=c9mGgHeaEnw</w:t>
        </w:r>
      </w:hyperlink>
    </w:p>
    <w:p w14:paraId="6B13E75E" w14:textId="77777777" w:rsidR="006235E8" w:rsidRDefault="006235E8" w:rsidP="00ED480A">
      <w:pPr>
        <w:pStyle w:val="BodyText"/>
        <w:spacing w:before="264"/>
        <w:ind w:left="142"/>
      </w:pPr>
    </w:p>
    <w:p w14:paraId="759FF61C" w14:textId="77777777" w:rsidR="006235E8" w:rsidRDefault="00000000" w:rsidP="00ED480A">
      <w:pPr>
        <w:pStyle w:val="Heading1"/>
        <w:ind w:left="142"/>
      </w:pPr>
      <w:r>
        <w:t>Video</w:t>
      </w:r>
      <w:r>
        <w:rPr>
          <w:spacing w:val="-6"/>
        </w:rPr>
        <w:t xml:space="preserve"> </w:t>
      </w:r>
      <w:r>
        <w:rPr>
          <w:spacing w:val="-2"/>
        </w:rPr>
        <w:t>Resources</w:t>
      </w:r>
    </w:p>
    <w:p w14:paraId="14B17ED8" w14:textId="77777777" w:rsidR="006235E8" w:rsidRDefault="00000000" w:rsidP="00ED480A">
      <w:pPr>
        <w:pStyle w:val="BodyText"/>
        <w:spacing w:before="292" w:line="249" w:lineRule="auto"/>
        <w:ind w:left="142" w:right="512"/>
      </w:pPr>
      <w:r>
        <w:t>Confidence:</w:t>
      </w:r>
      <w:r>
        <w:rPr>
          <w:spacing w:val="-2"/>
        </w:rPr>
        <w:t xml:space="preserve"> </w:t>
      </w:r>
      <w:r>
        <w:t>Jordan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Peterson,</w:t>
      </w:r>
      <w:r>
        <w:rPr>
          <w:spacing w:val="-4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Life: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Antidote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Chaos,</w:t>
      </w:r>
      <w:r>
        <w:rPr>
          <w:spacing w:val="-4"/>
        </w:rPr>
        <w:t xml:space="preserve"> </w:t>
      </w:r>
      <w:r>
        <w:t xml:space="preserve">2018 </w:t>
      </w:r>
      <w:hyperlink r:id="rId10">
        <w:r>
          <w:rPr>
            <w:color w:val="0562C1"/>
            <w:spacing w:val="-2"/>
            <w:u w:val="single" w:color="0562C1"/>
          </w:rPr>
          <w:t>https://www.jordanbpeterson.com/12-rules-for-life/</w:t>
        </w:r>
      </w:hyperlink>
    </w:p>
    <w:p w14:paraId="785BE2E2" w14:textId="77777777" w:rsidR="006235E8" w:rsidRDefault="006235E8" w:rsidP="00ED480A">
      <w:pPr>
        <w:pStyle w:val="BodyText"/>
        <w:spacing w:before="14"/>
        <w:ind w:left="142"/>
      </w:pPr>
    </w:p>
    <w:p w14:paraId="781BDDB4" w14:textId="77777777" w:rsidR="006235E8" w:rsidRDefault="00000000" w:rsidP="00ED480A">
      <w:pPr>
        <w:pStyle w:val="BodyText"/>
        <w:spacing w:line="249" w:lineRule="auto"/>
        <w:ind w:left="142"/>
      </w:pPr>
      <w:r>
        <w:t>Dr.</w:t>
      </w:r>
      <w:r>
        <w:rPr>
          <w:spacing w:val="-3"/>
        </w:rPr>
        <w:t xml:space="preserve"> </w:t>
      </w:r>
      <w:r>
        <w:t>Jordan</w:t>
      </w:r>
      <w:r>
        <w:rPr>
          <w:spacing w:val="-5"/>
        </w:rPr>
        <w:t xml:space="preserve"> </w:t>
      </w:r>
      <w:r>
        <w:t>Peterson</w:t>
      </w:r>
      <w:r>
        <w:rPr>
          <w:spacing w:val="-4"/>
        </w:rPr>
        <w:t xml:space="preserve"> </w:t>
      </w:r>
      <w:r>
        <w:t>Explains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12 Minutes </w:t>
      </w:r>
      <w:hyperlink r:id="rId11">
        <w:r>
          <w:rPr>
            <w:color w:val="0562C1"/>
            <w:spacing w:val="-2"/>
            <w:u w:val="single" w:color="0562C1"/>
          </w:rPr>
          <w:t>https://www.youtube.com/watch?v=ApC0faRYabI</w:t>
        </w:r>
      </w:hyperlink>
    </w:p>
    <w:p w14:paraId="601527EB" w14:textId="77777777" w:rsidR="006235E8" w:rsidRDefault="006235E8" w:rsidP="00ED480A">
      <w:pPr>
        <w:pStyle w:val="BodyText"/>
        <w:spacing w:before="14"/>
        <w:ind w:left="142"/>
      </w:pPr>
    </w:p>
    <w:p w14:paraId="26A94102" w14:textId="77777777" w:rsidR="006235E8" w:rsidRDefault="00000000" w:rsidP="00ED480A">
      <w:pPr>
        <w:pStyle w:val="BodyText"/>
        <w:spacing w:line="249" w:lineRule="auto"/>
        <w:ind w:left="142"/>
      </w:pPr>
      <w:r>
        <w:t>Trust:</w:t>
      </w:r>
      <w:r>
        <w:rPr>
          <w:spacing w:val="-3"/>
        </w:rPr>
        <w:t xml:space="preserve"> </w:t>
      </w:r>
      <w:r>
        <w:t>Stephen</w:t>
      </w:r>
      <w:r>
        <w:rPr>
          <w:spacing w:val="-3"/>
        </w:rPr>
        <w:t xml:space="preserve"> </w:t>
      </w:r>
      <w:r>
        <w:t>M.R.</w:t>
      </w:r>
      <w:r>
        <w:rPr>
          <w:spacing w:val="-3"/>
        </w:rPr>
        <w:t xml:space="preserve"> </w:t>
      </w:r>
      <w:r>
        <w:t>Covey,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Speed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Trust: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Thing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Changes Everything, 2006</w:t>
      </w:r>
    </w:p>
    <w:p w14:paraId="462FAD03" w14:textId="77777777" w:rsidR="006235E8" w:rsidRDefault="006235E8" w:rsidP="00ED480A">
      <w:pPr>
        <w:pStyle w:val="BodyText"/>
        <w:spacing w:before="14"/>
        <w:ind w:left="142"/>
      </w:pPr>
    </w:p>
    <w:p w14:paraId="2E0D2A47" w14:textId="77777777" w:rsidR="006235E8" w:rsidRDefault="00000000" w:rsidP="00ED480A">
      <w:pPr>
        <w:pStyle w:val="BodyText"/>
        <w:spacing w:line="249" w:lineRule="auto"/>
        <w:ind w:left="142" w:right="3872"/>
      </w:pPr>
      <w:bookmarkStart w:id="0" w:name="_bookmark0"/>
      <w:bookmarkEnd w:id="0"/>
      <w:r>
        <w:t xml:space="preserve">Trust: Simon Sinek, Start with Why, 2009 </w:t>
      </w:r>
      <w:hyperlink r:id="rId12">
        <w:r>
          <w:rPr>
            <w:color w:val="0562C1"/>
            <w:spacing w:val="-2"/>
            <w:u w:val="single" w:color="0562C1"/>
          </w:rPr>
          <w:t>https://simonsinek.com/product/start-with-why/</w:t>
        </w:r>
      </w:hyperlink>
    </w:p>
    <w:p w14:paraId="4A1BA5A2" w14:textId="77777777" w:rsidR="006235E8" w:rsidRDefault="006235E8" w:rsidP="00ED480A">
      <w:pPr>
        <w:pStyle w:val="BodyText"/>
        <w:spacing w:before="15"/>
        <w:ind w:left="142"/>
      </w:pPr>
    </w:p>
    <w:p w14:paraId="21AE0867" w14:textId="77777777" w:rsidR="006235E8" w:rsidRDefault="00000000" w:rsidP="00ED480A">
      <w:pPr>
        <w:pStyle w:val="BodyText"/>
        <w:spacing w:line="249" w:lineRule="auto"/>
        <w:ind w:left="142" w:right="3691"/>
      </w:pPr>
      <w:r>
        <w:t xml:space="preserve">Simon Sinek Start with Why Ted Talk </w:t>
      </w:r>
      <w:hyperlink r:id="rId13">
        <w:r>
          <w:rPr>
            <w:color w:val="0562C1"/>
            <w:spacing w:val="-2"/>
            <w:u w:val="single" w:color="0562C1"/>
          </w:rPr>
          <w:t>https://www.youtube.com/watch?v=_-fdJzvpX60</w:t>
        </w:r>
      </w:hyperlink>
    </w:p>
    <w:p w14:paraId="2C851503" w14:textId="77777777" w:rsidR="006235E8" w:rsidRDefault="006235E8" w:rsidP="00ED480A">
      <w:pPr>
        <w:pStyle w:val="BodyText"/>
        <w:spacing w:before="14"/>
        <w:ind w:left="142"/>
      </w:pPr>
    </w:p>
    <w:p w14:paraId="0883D368" w14:textId="77777777" w:rsidR="006235E8" w:rsidRDefault="00000000" w:rsidP="00ED480A">
      <w:pPr>
        <w:pStyle w:val="BodyText"/>
        <w:spacing w:line="249" w:lineRule="auto"/>
        <w:ind w:left="142" w:right="512"/>
      </w:pPr>
      <w:r>
        <w:t xml:space="preserve">A QUICK way to find your WHY </w:t>
      </w:r>
      <w:hyperlink r:id="rId14">
        <w:r>
          <w:rPr>
            <w:color w:val="0562C1"/>
            <w:spacing w:val="-2"/>
            <w:u w:val="single" w:color="0562C1"/>
          </w:rPr>
          <w:t>https://www.youtube.com/watch?v=e1iQjFMiLuE</w:t>
        </w:r>
      </w:hyperlink>
    </w:p>
    <w:p w14:paraId="445202EA" w14:textId="77777777" w:rsidR="006235E8" w:rsidRDefault="006235E8" w:rsidP="00ED480A">
      <w:pPr>
        <w:spacing w:line="249" w:lineRule="auto"/>
        <w:ind w:left="142"/>
        <w:sectPr w:rsidR="006235E8" w:rsidSect="00ED480A">
          <w:headerReference w:type="default" r:id="rId15"/>
          <w:footerReference w:type="default" r:id="rId16"/>
          <w:type w:val="continuous"/>
          <w:pgSz w:w="11910" w:h="16850"/>
          <w:pgMar w:top="2977" w:right="1640" w:bottom="700" w:left="1360" w:header="586" w:footer="503" w:gutter="0"/>
          <w:pgNumType w:start="1"/>
          <w:cols w:space="720"/>
        </w:sectPr>
      </w:pPr>
    </w:p>
    <w:p w14:paraId="75C9EF6D" w14:textId="77777777" w:rsidR="00ED480A" w:rsidRDefault="00ED480A" w:rsidP="00ED480A">
      <w:pPr>
        <w:spacing w:before="11"/>
        <w:ind w:left="142"/>
        <w:rPr>
          <w:sz w:val="28"/>
        </w:rPr>
      </w:pPr>
      <w:r>
        <w:rPr>
          <w:sz w:val="28"/>
        </w:rPr>
        <w:lastRenderedPageBreak/>
        <w:t>Additional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Reading</w:t>
      </w:r>
    </w:p>
    <w:p w14:paraId="1946A573" w14:textId="77777777" w:rsidR="006235E8" w:rsidRDefault="006235E8" w:rsidP="00ED480A">
      <w:pPr>
        <w:pStyle w:val="BodyText"/>
        <w:spacing w:before="15"/>
        <w:ind w:left="142"/>
      </w:pPr>
    </w:p>
    <w:p w14:paraId="4645E978" w14:textId="77777777" w:rsidR="006235E8" w:rsidRDefault="00000000" w:rsidP="00ED480A">
      <w:pPr>
        <w:pStyle w:val="BodyText"/>
        <w:ind w:left="142"/>
      </w:pPr>
      <w:r>
        <w:t>Thomas</w:t>
      </w:r>
      <w:r>
        <w:rPr>
          <w:spacing w:val="-4"/>
        </w:rPr>
        <w:t xml:space="preserve"> </w:t>
      </w:r>
      <w:r>
        <w:t>Erikson,</w:t>
      </w:r>
      <w:r>
        <w:rPr>
          <w:spacing w:val="-3"/>
        </w:rPr>
        <w:t xml:space="preserve"> </w:t>
      </w:r>
      <w:r>
        <w:t>Surrounded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Idiots,</w:t>
      </w:r>
      <w:r>
        <w:rPr>
          <w:spacing w:val="-3"/>
        </w:rPr>
        <w:t xml:space="preserve"> </w:t>
      </w:r>
      <w:r>
        <w:rPr>
          <w:spacing w:val="-4"/>
        </w:rPr>
        <w:t>2014</w:t>
      </w:r>
    </w:p>
    <w:p w14:paraId="031A7F62" w14:textId="77777777" w:rsidR="006235E8" w:rsidRDefault="006235E8" w:rsidP="00ED480A">
      <w:pPr>
        <w:pStyle w:val="BodyText"/>
        <w:spacing w:before="24"/>
        <w:ind w:left="142"/>
      </w:pPr>
    </w:p>
    <w:p w14:paraId="2A957D76" w14:textId="77777777" w:rsidR="006235E8" w:rsidRDefault="00000000" w:rsidP="00ED480A">
      <w:pPr>
        <w:pStyle w:val="BodyText"/>
        <w:spacing w:line="249" w:lineRule="auto"/>
        <w:ind w:left="142"/>
      </w:pPr>
      <w:r>
        <w:t>Johann</w:t>
      </w:r>
      <w:r>
        <w:rPr>
          <w:spacing w:val="-2"/>
        </w:rPr>
        <w:t xml:space="preserve"> </w:t>
      </w:r>
      <w:r>
        <w:t>Hari,</w:t>
      </w:r>
      <w:r>
        <w:rPr>
          <w:spacing w:val="-4"/>
        </w:rPr>
        <w:t xml:space="preserve"> </w:t>
      </w:r>
      <w:r>
        <w:t>Lost</w:t>
      </w:r>
      <w:r>
        <w:rPr>
          <w:spacing w:val="-2"/>
        </w:rPr>
        <w:t xml:space="preserve"> </w:t>
      </w:r>
      <w:r>
        <w:t>Connections:</w:t>
      </w:r>
      <w:r>
        <w:rPr>
          <w:spacing w:val="-2"/>
        </w:rPr>
        <w:t xml:space="preserve"> </w:t>
      </w:r>
      <w:r>
        <w:t>Uncovering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Causes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Depression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and the Unexpected Solutions, 2018</w:t>
      </w:r>
    </w:p>
    <w:p w14:paraId="43FAEDD0" w14:textId="77777777" w:rsidR="006235E8" w:rsidRDefault="006235E8" w:rsidP="00ED480A">
      <w:pPr>
        <w:pStyle w:val="BodyText"/>
        <w:spacing w:before="15"/>
        <w:ind w:left="142"/>
      </w:pPr>
    </w:p>
    <w:p w14:paraId="0C821C28" w14:textId="77777777" w:rsidR="006235E8" w:rsidRDefault="00000000" w:rsidP="00ED480A">
      <w:pPr>
        <w:pStyle w:val="BodyText"/>
        <w:spacing w:line="249" w:lineRule="auto"/>
        <w:ind w:left="142"/>
      </w:pPr>
      <w:r>
        <w:t>Dr</w:t>
      </w:r>
      <w:r>
        <w:rPr>
          <w:spacing w:val="-5"/>
        </w:rPr>
        <w:t xml:space="preserve"> </w:t>
      </w:r>
      <w:r>
        <w:t>Sherry</w:t>
      </w:r>
      <w:r>
        <w:rPr>
          <w:spacing w:val="-3"/>
        </w:rPr>
        <w:t xml:space="preserve"> </w:t>
      </w:r>
      <w:r>
        <w:t>Turkle,</w:t>
      </w:r>
      <w:r>
        <w:rPr>
          <w:spacing w:val="-3"/>
        </w:rPr>
        <w:t xml:space="preserve"> </w:t>
      </w:r>
      <w:r>
        <w:t>Reclaiming</w:t>
      </w:r>
      <w:r>
        <w:rPr>
          <w:spacing w:val="-4"/>
        </w:rPr>
        <w:t xml:space="preserve"> </w:t>
      </w:r>
      <w:r>
        <w:t>Conversation: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Talk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 xml:space="preserve">Age, </w:t>
      </w:r>
      <w:r>
        <w:rPr>
          <w:spacing w:val="-4"/>
        </w:rPr>
        <w:t>2015</w:t>
      </w:r>
    </w:p>
    <w:p w14:paraId="767EEAF7" w14:textId="77777777" w:rsidR="006235E8" w:rsidRDefault="006235E8" w:rsidP="00ED480A">
      <w:pPr>
        <w:pStyle w:val="BodyText"/>
        <w:spacing w:before="14"/>
        <w:ind w:left="142"/>
      </w:pPr>
    </w:p>
    <w:p w14:paraId="7E090E06" w14:textId="77777777" w:rsidR="006235E8" w:rsidRDefault="00000000" w:rsidP="00ED480A">
      <w:pPr>
        <w:pStyle w:val="BodyText"/>
        <w:spacing w:line="249" w:lineRule="auto"/>
        <w:ind w:left="142" w:right="3872"/>
      </w:pPr>
      <w:r>
        <w:t xml:space="preserve">Erica Young, The </w:t>
      </w:r>
      <w:proofErr w:type="spellStart"/>
      <w:r>
        <w:t>Reliants</w:t>
      </w:r>
      <w:proofErr w:type="spellEnd"/>
      <w:r>
        <w:t xml:space="preserve"> Project </w:t>
      </w:r>
      <w:hyperlink r:id="rId17">
        <w:r>
          <w:rPr>
            <w:color w:val="0562C1"/>
            <w:spacing w:val="-2"/>
            <w:u w:val="single" w:color="0562C1"/>
          </w:rPr>
          <w:t>https://reliantsproject.substack.com/</w:t>
        </w:r>
      </w:hyperlink>
    </w:p>
    <w:p w14:paraId="3C6BE59B" w14:textId="77777777" w:rsidR="006235E8" w:rsidRDefault="006235E8" w:rsidP="00ED480A">
      <w:pPr>
        <w:pStyle w:val="BodyText"/>
        <w:spacing w:before="14"/>
        <w:ind w:left="142"/>
      </w:pPr>
    </w:p>
    <w:p w14:paraId="125434AB" w14:textId="77777777" w:rsidR="006235E8" w:rsidRDefault="00000000" w:rsidP="00ED480A">
      <w:pPr>
        <w:pStyle w:val="BodyText"/>
        <w:spacing w:line="249" w:lineRule="auto"/>
        <w:ind w:left="142" w:right="1268"/>
      </w:pPr>
      <w:r>
        <w:t xml:space="preserve">Networking for Innovation, Imperial College Business School </w:t>
      </w:r>
      <w:hyperlink r:id="rId18">
        <w:r>
          <w:rPr>
            <w:color w:val="0562C1"/>
            <w:spacing w:val="-2"/>
            <w:u w:val="single" w:color="0562C1"/>
          </w:rPr>
          <w:t>https://www.imperial.ac.uk/business-school/faculty-research/academic-</w:t>
        </w:r>
      </w:hyperlink>
      <w:r>
        <w:rPr>
          <w:color w:val="0562C1"/>
          <w:spacing w:val="-2"/>
        </w:rPr>
        <w:t xml:space="preserve"> </w:t>
      </w:r>
      <w:hyperlink r:id="rId19">
        <w:r>
          <w:rPr>
            <w:color w:val="0562C1"/>
            <w:spacing w:val="-2"/>
            <w:u w:val="single" w:color="0562C1"/>
          </w:rPr>
          <w:t>areas/management-entrepreneurship/research/networking-innovation/</w:t>
        </w:r>
      </w:hyperlink>
    </w:p>
    <w:sectPr w:rsidR="006235E8">
      <w:headerReference w:type="default" r:id="rId20"/>
      <w:footerReference w:type="default" r:id="rId21"/>
      <w:pgSz w:w="11910" w:h="16850"/>
      <w:pgMar w:top="3300" w:right="1640" w:bottom="700" w:left="1360" w:header="586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C699D" w14:textId="77777777" w:rsidR="008B5F9F" w:rsidRDefault="008B5F9F">
      <w:r>
        <w:separator/>
      </w:r>
    </w:p>
  </w:endnote>
  <w:endnote w:type="continuationSeparator" w:id="0">
    <w:p w14:paraId="7104FAB3" w14:textId="77777777" w:rsidR="008B5F9F" w:rsidRDefault="008B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D177" w14:textId="77777777" w:rsidR="006235E8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5877115E" wp14:editId="6AE229A6">
          <wp:simplePos x="0" y="0"/>
          <wp:positionH relativeFrom="page">
            <wp:posOffset>463409</wp:posOffset>
          </wp:positionH>
          <wp:positionV relativeFrom="page">
            <wp:posOffset>10257113</wp:posOffset>
          </wp:positionV>
          <wp:extent cx="664053" cy="232298"/>
          <wp:effectExtent l="0" t="0" r="0" b="0"/>
          <wp:wrapNone/>
          <wp:docPr id="886212396" name="Picture 88621239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4053" cy="232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164B1BB" wp14:editId="0F03001E">
              <wp:simplePos x="0" y="0"/>
              <wp:positionH relativeFrom="page">
                <wp:posOffset>1151515</wp:posOffset>
              </wp:positionH>
              <wp:positionV relativeFrom="page">
                <wp:posOffset>10234596</wp:posOffset>
              </wp:positionV>
              <wp:extent cx="5254625" cy="2609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54625" cy="260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3BFF7F" w14:textId="77777777" w:rsidR="006235E8" w:rsidRDefault="00000000">
                          <w:pPr>
                            <w:spacing w:before="14"/>
                            <w:ind w:left="2" w:right="2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This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work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is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licensed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the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Creative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Commons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Attribution-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NonCommercial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ShareAlike</w:t>
                          </w:r>
                          <w:proofErr w:type="spellEnd"/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4.0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International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License.</w:t>
                          </w:r>
                        </w:p>
                        <w:p w14:paraId="19C59C35" w14:textId="77777777" w:rsidR="006235E8" w:rsidRDefault="00000000">
                          <w:pPr>
                            <w:spacing w:before="8"/>
                            <w:ind w:left="2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view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 copy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 this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license, </w:t>
                          </w:r>
                          <w:hyperlink w:anchor="_bookmark0" w:history="1">
                            <w:r>
                              <w:rPr>
                                <w:sz w:val="16"/>
                              </w:rPr>
                              <w:t>https://creativecommons.org/licenses/by-nc-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sa/4.0/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64B1BB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90.65pt;margin-top:805.85pt;width:413.75pt;height:20.5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" filled="f" stroked="f">
              <v:textbox inset="0,0,0,0">
                <w:txbxContent>
                  <w:p w14:paraId="753BFF7F" w14:textId="77777777" w:rsidR="006235E8" w:rsidRDefault="00000000">
                    <w:pPr>
                      <w:spacing w:before="14"/>
                      <w:ind w:left="2" w:right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This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work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is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licensed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Creative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Commons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Attribution-</w:t>
                    </w:r>
                    <w:proofErr w:type="spellStart"/>
                    <w:r>
                      <w:rPr>
                        <w:sz w:val="16"/>
                      </w:rPr>
                      <w:t>NonCommercial</w:t>
                    </w:r>
                    <w:proofErr w:type="spellEnd"/>
                    <w:r>
                      <w:rPr>
                        <w:sz w:val="16"/>
                      </w:rPr>
                      <w:t>-</w:t>
                    </w:r>
                    <w:proofErr w:type="spellStart"/>
                    <w:r>
                      <w:rPr>
                        <w:sz w:val="16"/>
                      </w:rPr>
                      <w:t>ShareAlike</w:t>
                    </w:r>
                    <w:proofErr w:type="spellEnd"/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4.0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International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License.</w:t>
                    </w:r>
                  </w:p>
                  <w:p w14:paraId="19C59C35" w14:textId="77777777" w:rsidR="006235E8" w:rsidRDefault="00000000">
                    <w:pPr>
                      <w:spacing w:before="8"/>
                      <w:ind w:left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view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 copy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 this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license, </w:t>
                    </w:r>
                    <w:hyperlink w:anchor="_bookmark0" w:history="1">
                      <w:r>
                        <w:rPr>
                          <w:sz w:val="16"/>
                        </w:rPr>
                        <w:t>https://creativecommons.org/licenses/by-nc-</w:t>
                      </w:r>
                      <w:r>
                        <w:rPr>
                          <w:spacing w:val="-2"/>
                          <w:sz w:val="16"/>
                        </w:rPr>
                        <w:t>sa/4.0/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A040" w14:textId="77777777" w:rsidR="006235E8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6128" behindDoc="1" locked="0" layoutInCell="1" allowOverlap="1" wp14:anchorId="7AA94856" wp14:editId="4B491496">
          <wp:simplePos x="0" y="0"/>
          <wp:positionH relativeFrom="page">
            <wp:posOffset>463409</wp:posOffset>
          </wp:positionH>
          <wp:positionV relativeFrom="page">
            <wp:posOffset>10242781</wp:posOffset>
          </wp:positionV>
          <wp:extent cx="664053" cy="232305"/>
          <wp:effectExtent l="0" t="0" r="0" b="0"/>
          <wp:wrapNone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4053" cy="23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36640" behindDoc="1" locked="0" layoutInCell="1" allowOverlap="1" wp14:anchorId="4DA79662" wp14:editId="314109EA">
              <wp:simplePos x="0" y="0"/>
              <wp:positionH relativeFrom="page">
                <wp:posOffset>1151515</wp:posOffset>
              </wp:positionH>
              <wp:positionV relativeFrom="page">
                <wp:posOffset>10234596</wp:posOffset>
              </wp:positionV>
              <wp:extent cx="5254625" cy="26098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54625" cy="260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679164" w14:textId="77777777" w:rsidR="006235E8" w:rsidRDefault="00000000">
                          <w:pPr>
                            <w:spacing w:before="14"/>
                            <w:ind w:left="2" w:right="2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This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work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is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licensed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the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Creative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Commons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Attribution-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NonCommercial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ShareAlike</w:t>
                          </w:r>
                          <w:proofErr w:type="spellEnd"/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4.0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International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License.</w:t>
                          </w:r>
                        </w:p>
                        <w:p w14:paraId="554184D1" w14:textId="77777777" w:rsidR="006235E8" w:rsidRDefault="00000000">
                          <w:pPr>
                            <w:spacing w:before="8"/>
                            <w:ind w:left="2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view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 copy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 this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license, </w:t>
                          </w:r>
                          <w:hyperlink r:id="rId2">
                            <w:r>
                              <w:rPr>
                                <w:sz w:val="16"/>
                              </w:rPr>
                              <w:t>https://creativecommons.org/licenses/by-nc-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sa/4.0/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A79662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7" type="#_x0000_t202" style="position:absolute;margin-left:90.65pt;margin-top:805.85pt;width:413.75pt;height:20.55pt;z-index:-1577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" filled="f" stroked="f">
              <v:textbox inset="0,0,0,0">
                <w:txbxContent>
                  <w:p w14:paraId="39679164" w14:textId="77777777" w:rsidR="006235E8" w:rsidRDefault="00000000">
                    <w:pPr>
                      <w:spacing w:before="14"/>
                      <w:ind w:left="2" w:right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This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work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is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licensed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under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the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Creative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Commons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Attribution-</w:t>
                    </w:r>
                    <w:proofErr w:type="spellStart"/>
                    <w:r>
                      <w:rPr>
                        <w:sz w:val="16"/>
                      </w:rPr>
                      <w:t>NonCommercial</w:t>
                    </w:r>
                    <w:proofErr w:type="spellEnd"/>
                    <w:r>
                      <w:rPr>
                        <w:sz w:val="16"/>
                      </w:rPr>
                      <w:t>-</w:t>
                    </w:r>
                    <w:proofErr w:type="spellStart"/>
                    <w:r>
                      <w:rPr>
                        <w:sz w:val="16"/>
                      </w:rPr>
                      <w:t>ShareAlike</w:t>
                    </w:r>
                    <w:proofErr w:type="spellEnd"/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4.0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International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License.</w:t>
                    </w:r>
                  </w:p>
                  <w:p w14:paraId="554184D1" w14:textId="77777777" w:rsidR="006235E8" w:rsidRDefault="00000000">
                    <w:pPr>
                      <w:spacing w:before="8"/>
                      <w:ind w:left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view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 copy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 this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license, </w:t>
                    </w:r>
                    <w:hyperlink r:id="rId3">
                      <w:r>
                        <w:rPr>
                          <w:sz w:val="16"/>
                        </w:rPr>
                        <w:t>https://creativecommons.org/licenses/by-nc-</w:t>
                      </w:r>
                      <w:r>
                        <w:rPr>
                          <w:spacing w:val="-2"/>
                          <w:sz w:val="16"/>
                        </w:rPr>
                        <w:t>sa/4.0/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D4260" w14:textId="77777777" w:rsidR="008B5F9F" w:rsidRDefault="008B5F9F">
      <w:r>
        <w:separator/>
      </w:r>
    </w:p>
  </w:footnote>
  <w:footnote w:type="continuationSeparator" w:id="0">
    <w:p w14:paraId="2CC40386" w14:textId="77777777" w:rsidR="008B5F9F" w:rsidRDefault="008B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35ED" w14:textId="64F99BF6" w:rsidR="006235E8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749FC6FF" wp14:editId="30A219AD">
          <wp:simplePos x="0" y="0"/>
          <wp:positionH relativeFrom="page">
            <wp:posOffset>283597</wp:posOffset>
          </wp:positionH>
          <wp:positionV relativeFrom="page">
            <wp:posOffset>372127</wp:posOffset>
          </wp:positionV>
          <wp:extent cx="6989305" cy="973882"/>
          <wp:effectExtent l="0" t="0" r="0" b="0"/>
          <wp:wrapNone/>
          <wp:docPr id="1333706269" name="Picture 13337062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89305" cy="973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7DDD" w14:textId="705130CC" w:rsidR="006235E8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5104" behindDoc="1" locked="0" layoutInCell="1" allowOverlap="1" wp14:anchorId="012846AF" wp14:editId="012C6701">
          <wp:simplePos x="0" y="0"/>
          <wp:positionH relativeFrom="page">
            <wp:posOffset>283597</wp:posOffset>
          </wp:positionH>
          <wp:positionV relativeFrom="page">
            <wp:posOffset>372127</wp:posOffset>
          </wp:positionV>
          <wp:extent cx="6989305" cy="973882"/>
          <wp:effectExtent l="0" t="0" r="0" b="0"/>
          <wp:wrapNone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89305" cy="973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35E8"/>
    <w:rsid w:val="006235E8"/>
    <w:rsid w:val="008B5F9F"/>
    <w:rsid w:val="00ED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933EC"/>
  <w15:docId w15:val="{336B922A-7DB8-4CFB-9516-42C57317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"/>
      <w:ind w:left="2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48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80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D48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80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xcU4q6KLyA" TargetMode="External"/><Relationship Id="rId13" Type="http://schemas.openxmlformats.org/officeDocument/2006/relationships/hyperlink" Target="https://www.youtube.com/watch?v=_-fdJzvpX60" TargetMode="External"/><Relationship Id="rId18" Type="http://schemas.openxmlformats.org/officeDocument/2006/relationships/hyperlink" Target="https://www.imperial.ac.uk/business-school/faculty-research/academic-areas/management-entrepreneurship/research/networking-innovation/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hbr.org/2018/04/research-ceos-with-diverse-networks-create-higher-firm-value" TargetMode="External"/><Relationship Id="rId12" Type="http://schemas.openxmlformats.org/officeDocument/2006/relationships/hyperlink" Target="https://simonsinek.com/product/start-with-why/" TargetMode="External"/><Relationship Id="rId17" Type="http://schemas.openxmlformats.org/officeDocument/2006/relationships/hyperlink" Target="https://reliantsproject.substack.com/" TargetMode="Externa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hbr.org/2018/04/research-ceos-with-diverse-networks-create-higher-firm-value" TargetMode="External"/><Relationship Id="rId11" Type="http://schemas.openxmlformats.org/officeDocument/2006/relationships/hyperlink" Target="https://www.youtube.com/watch?v=ApC0faRYabI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www.jordanbpeterson.com/12-rules-for-life/" TargetMode="External"/><Relationship Id="rId19" Type="http://schemas.openxmlformats.org/officeDocument/2006/relationships/hyperlink" Target="https://www.imperial.ac.uk/business-school/faculty-research/academic-areas/management-entrepreneurship/research/networking-innovatio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c9mGgHeaEnw" TargetMode="External"/><Relationship Id="rId14" Type="http://schemas.openxmlformats.org/officeDocument/2006/relationships/hyperlink" Target="https://www.youtube.com/watch?v=e1iQjFMiLu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2168</Characters>
  <Application>Microsoft Office Word</Application>
  <DocSecurity>0</DocSecurity>
  <Lines>18</Lines>
  <Paragraphs>5</Paragraphs>
  <ScaleCrop>false</ScaleCrop>
  <Company>The University of Liverpool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Willett</dc:creator>
  <cp:lastModifiedBy>Silvestri, Stefania</cp:lastModifiedBy>
  <cp:revision>2</cp:revision>
  <dcterms:created xsi:type="dcterms:W3CDTF">2023-12-06T22:44:00Z</dcterms:created>
  <dcterms:modified xsi:type="dcterms:W3CDTF">2023-12-06T22:45:00Z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2023-12-06T00:00:00Z</vt:filetime>
  </property>
  <property fmtid="{D5CDD505-2E9C-101B-9397-08002B2CF9AE}" pid="5" name="Producer">
    <vt:lpwstr>Microsoft® Word for Microsoft 365</vt:lpwstr>
  </property>
</Properties>
</file>